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DB" w:rsidRPr="00350193" w:rsidRDefault="008104DB" w:rsidP="00350193">
      <w:pPr>
        <w:jc w:val="center"/>
        <w:rPr>
          <w:b/>
          <w:bCs/>
          <w:sz w:val="28"/>
          <w:szCs w:val="28"/>
        </w:rPr>
      </w:pPr>
      <w:r w:rsidRPr="00350193">
        <w:rPr>
          <w:b/>
          <w:bCs/>
          <w:sz w:val="28"/>
          <w:szCs w:val="28"/>
        </w:rPr>
        <w:t xml:space="preserve">SEGNALAZIONE DI CONDOTTE ILLECITE (c.d. </w:t>
      </w:r>
      <w:proofErr w:type="spellStart"/>
      <w:r w:rsidRPr="00350193">
        <w:rPr>
          <w:b/>
          <w:bCs/>
          <w:sz w:val="28"/>
          <w:szCs w:val="28"/>
        </w:rPr>
        <w:t>whistleblower</w:t>
      </w:r>
      <w:proofErr w:type="spellEnd"/>
      <w:r w:rsidRPr="00350193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828"/>
      </w:tblGrid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8104DB" w:rsidRDefault="008104DB" w:rsidP="008104DB">
            <w:r w:rsidRPr="008104DB">
              <w:t> </w:t>
            </w:r>
            <w:bookmarkStart w:id="0" w:name="_GoBack"/>
            <w:bookmarkEnd w:id="0"/>
            <w:r w:rsidRPr="008104DB">
              <w:t>NOME E COGNOME DEL SEGNALANTE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042A0A" w:rsidRDefault="008104DB" w:rsidP="008104DB"/>
          <w:p w:rsidR="008104DB" w:rsidRPr="00042A0A" w:rsidRDefault="00FA00E5" w:rsidP="008104DB">
            <w:r w:rsidRPr="00042A0A">
              <w:t>Dato personale tutelato</w:t>
            </w:r>
          </w:p>
        </w:tc>
      </w:tr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Default="008104DB" w:rsidP="008104DB">
            <w:r w:rsidRPr="008104DB">
              <w:t>QUALIFICA O POSIZIONE PROFESSIONALE (1)</w:t>
            </w:r>
          </w:p>
          <w:p w:rsidR="007032A7" w:rsidRPr="008104DB" w:rsidRDefault="007032A7" w:rsidP="008104DB"/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7032A7" w:rsidRDefault="007032A7" w:rsidP="008104DB"/>
          <w:p w:rsidR="008104DB" w:rsidRPr="00042A0A" w:rsidRDefault="00FA00E5" w:rsidP="008104DB">
            <w:r w:rsidRPr="00042A0A">
              <w:t>Dato personale tutelato</w:t>
            </w:r>
          </w:p>
        </w:tc>
      </w:tr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Default="008104DB" w:rsidP="008104DB">
            <w:r w:rsidRPr="008104DB">
              <w:t>SEDE DI SERVIZIO</w:t>
            </w:r>
          </w:p>
          <w:p w:rsidR="007032A7" w:rsidRPr="008104DB" w:rsidRDefault="007032A7" w:rsidP="008104DB"/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7032A7" w:rsidRDefault="007032A7" w:rsidP="008104DB"/>
          <w:p w:rsidR="008104DB" w:rsidRPr="00042A0A" w:rsidRDefault="00FA00E5" w:rsidP="008104DB">
            <w:r w:rsidRPr="00042A0A">
              <w:t>Dato personale tutelato</w:t>
            </w:r>
          </w:p>
        </w:tc>
      </w:tr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Default="008104DB" w:rsidP="008104DB">
            <w:r w:rsidRPr="008104DB">
              <w:t>TEL/CELL</w:t>
            </w:r>
          </w:p>
          <w:p w:rsidR="007032A7" w:rsidRPr="008104DB" w:rsidRDefault="007032A7" w:rsidP="008104DB"/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7032A7" w:rsidRDefault="007032A7" w:rsidP="008104DB"/>
          <w:p w:rsidR="008104DB" w:rsidRPr="00042A0A" w:rsidRDefault="00FA00E5" w:rsidP="008104DB">
            <w:r w:rsidRPr="00042A0A">
              <w:t>Dato personale tutelato</w:t>
            </w:r>
          </w:p>
        </w:tc>
      </w:tr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8104DB" w:rsidRDefault="008104DB" w:rsidP="008104DB">
            <w:r w:rsidRPr="008104DB">
              <w:t>E-MAIL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042A0A" w:rsidRDefault="008104DB" w:rsidP="008104DB"/>
          <w:p w:rsidR="008104DB" w:rsidRPr="00042A0A" w:rsidRDefault="00FA00E5" w:rsidP="008104DB">
            <w:r w:rsidRPr="00042A0A">
              <w:t>Dato personale tutelato</w:t>
            </w:r>
          </w:p>
        </w:tc>
      </w:tr>
      <w:tr w:rsidR="00E5511A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5511A" w:rsidRPr="007032A7" w:rsidRDefault="00E5511A" w:rsidP="008104DB">
            <w:r w:rsidRPr="007032A7">
              <w:t>SEGNALANTE</w:t>
            </w:r>
          </w:p>
          <w:p w:rsidR="00E5511A" w:rsidRPr="007032A7" w:rsidRDefault="00E5511A" w:rsidP="008104DB"/>
          <w:p w:rsidR="00E5511A" w:rsidRPr="007032A7" w:rsidRDefault="00E5511A" w:rsidP="008104DB"/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5511A" w:rsidRPr="007032A7" w:rsidRDefault="006D6C63" w:rsidP="00E5511A">
            <w:pPr>
              <w:pStyle w:val="Paragrafoelenco"/>
              <w:numPr>
                <w:ilvl w:val="0"/>
                <w:numId w:val="1"/>
              </w:numPr>
            </w:pPr>
            <w:r w:rsidRPr="007032A7">
              <w:t>dipendente Azienda U</w:t>
            </w:r>
            <w:r w:rsidR="00E5511A" w:rsidRPr="007032A7">
              <w:t>sl di Reggio Emilia</w:t>
            </w:r>
          </w:p>
          <w:p w:rsidR="00E5511A" w:rsidRPr="007032A7" w:rsidRDefault="00E5511A" w:rsidP="00E5511A">
            <w:pPr>
              <w:pStyle w:val="Paragrafoelenco"/>
              <w:numPr>
                <w:ilvl w:val="0"/>
                <w:numId w:val="1"/>
              </w:numPr>
            </w:pPr>
            <w:r w:rsidRPr="007032A7">
              <w:t>Dipendente/ collaboratore delle imprese fornitrici di beni o servizi o che svolge lavori in favore dell’Azienda</w:t>
            </w:r>
            <w:r w:rsidR="006D6C63" w:rsidRPr="007032A7">
              <w:t xml:space="preserve"> Usl di Reggio Emilia</w:t>
            </w:r>
          </w:p>
          <w:p w:rsidR="00E5511A" w:rsidRPr="007032A7" w:rsidRDefault="00E5511A" w:rsidP="00E5511A">
            <w:pPr>
              <w:pStyle w:val="Paragrafoelenco"/>
              <w:numPr>
                <w:ilvl w:val="0"/>
                <w:numId w:val="1"/>
              </w:numPr>
            </w:pPr>
            <w:r w:rsidRPr="007032A7">
              <w:t>Lavoratore autonomo che svolge attività presso l’Azienda</w:t>
            </w:r>
            <w:r w:rsidR="006D6C63" w:rsidRPr="007032A7">
              <w:t xml:space="preserve"> Usl di Reggio Emilia</w:t>
            </w:r>
          </w:p>
          <w:p w:rsidR="00E5511A" w:rsidRPr="007032A7" w:rsidRDefault="00E5511A" w:rsidP="00E5511A">
            <w:pPr>
              <w:pStyle w:val="Paragrafoelenco"/>
              <w:numPr>
                <w:ilvl w:val="0"/>
                <w:numId w:val="1"/>
              </w:numPr>
            </w:pPr>
            <w:r w:rsidRPr="007032A7">
              <w:t xml:space="preserve">Titolare di rapporto di collaborazione con l’Azienda </w:t>
            </w:r>
            <w:r w:rsidR="006D6C63" w:rsidRPr="007032A7">
              <w:t>Usl di Reggio Emilia</w:t>
            </w:r>
          </w:p>
          <w:p w:rsidR="00E5511A" w:rsidRPr="007032A7" w:rsidRDefault="00E5511A" w:rsidP="00E5511A">
            <w:pPr>
              <w:pStyle w:val="Paragrafoelenco"/>
              <w:numPr>
                <w:ilvl w:val="0"/>
                <w:numId w:val="1"/>
              </w:numPr>
            </w:pPr>
            <w:r w:rsidRPr="007032A7">
              <w:t>Li</w:t>
            </w:r>
            <w:r w:rsidR="009B11CA" w:rsidRPr="007032A7">
              <w:t>bero professionista / consulente</w:t>
            </w:r>
            <w:r w:rsidRPr="007032A7">
              <w:t xml:space="preserve"> che presta attività presso l’Azienda</w:t>
            </w:r>
            <w:r w:rsidR="006D6C63" w:rsidRPr="007032A7">
              <w:t xml:space="preserve"> Usl di Reggio Emilia</w:t>
            </w:r>
          </w:p>
          <w:p w:rsidR="00E5511A" w:rsidRPr="007032A7" w:rsidRDefault="00E5511A" w:rsidP="00E5511A">
            <w:pPr>
              <w:pStyle w:val="Paragrafoelenco"/>
              <w:numPr>
                <w:ilvl w:val="0"/>
                <w:numId w:val="1"/>
              </w:numPr>
            </w:pPr>
            <w:r w:rsidRPr="007032A7">
              <w:t>Volontario/ tirocinante che presta attività presso l’Azienda</w:t>
            </w:r>
            <w:r w:rsidR="006D6C63" w:rsidRPr="007032A7">
              <w:t xml:space="preserve"> Usl di Reggio Emilia</w:t>
            </w:r>
          </w:p>
          <w:p w:rsidR="00E5511A" w:rsidRPr="007032A7" w:rsidRDefault="00E5511A" w:rsidP="00340AD8">
            <w:pPr>
              <w:ind w:left="360"/>
            </w:pPr>
          </w:p>
        </w:tc>
      </w:tr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8104DB" w:rsidRDefault="008104DB" w:rsidP="008104DB">
            <w:r w:rsidRPr="008104DB">
              <w:t>DATA/PERIODO IN CUI SI È VERIFICATO IL FATTO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8104DB" w:rsidRDefault="008104DB" w:rsidP="008104DB"/>
        </w:tc>
      </w:tr>
      <w:tr w:rsidR="008104DB" w:rsidRPr="008104DB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8104DB" w:rsidRDefault="008104DB" w:rsidP="008104DB">
            <w:r w:rsidRPr="008104DB">
              <w:t>LUOGO FISICO IN CUI SI È VERIFICATO IL FATTO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8104DB" w:rsidRDefault="008104DB" w:rsidP="008104DB"/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RITENGO CHE LE AZIONI OD OMISSIONI COMMESSE O TENTATE SIANO (2)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suscettibili di creare pregiudizio alla immagine dell'Amministrazione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penalmente rilevanti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poste in essere in violazione dei Codici di comportamento o di altre disposizioni sanzionabili in via disciplinare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suscettibili di arrecare un pregiudizio patrimoniale all'amministrazione di appartenenza o ad altro ente pubblico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Violazioni del diritto nazionale - Illecito penale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Violazioni del diritto nazionale - Illecito civile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Violazioni del diritto nazionale - Illecito amministrativo</w:t>
            </w:r>
          </w:p>
          <w:p w:rsidR="00BC3174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Violazioni del diritto nazionale - Illecito contabile</w:t>
            </w:r>
          </w:p>
          <w:p w:rsidR="008104DB" w:rsidRPr="00BC3174" w:rsidRDefault="00BC3174" w:rsidP="00BC3174">
            <w:pPr>
              <w:pStyle w:val="Paragrafoelenco"/>
              <w:numPr>
                <w:ilvl w:val="0"/>
                <w:numId w:val="2"/>
              </w:numPr>
            </w:pPr>
            <w:r w:rsidRPr="00BC3174">
              <w:t>Violazione del diritto dell’Unione Europea</w:t>
            </w:r>
          </w:p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DESCRIZIONE DEL FATTO (CONDOTTA ED EVENTO)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/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AUTORE/I DEL FATTO (3)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/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ALTRI EVENTUALI SOGGETTI A CONOSCENZA DEL FATTO E/O IN GRADO DI RIFERIRE SUL MEDESIMO (4)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/>
        </w:tc>
      </w:tr>
      <w:tr w:rsidR="00BC3174" w:rsidRPr="00BC3174" w:rsidTr="00350193">
        <w:trPr>
          <w:trHeight w:val="902"/>
        </w:trPr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EVENTUALI ALLEGATI A SOSTEGNO DELLA SEGNALAZIONE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/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82742" w:rsidRPr="00BC3174" w:rsidRDefault="00E82742" w:rsidP="008104DB">
            <w:r w:rsidRPr="00BC3174">
              <w:t>OGNI ALTRA INFORMAZIONE CHE POSSA FORNIRE UN UTILE RISCONTRO CIRCA LA SUSSISTENZA DEI FATTI SEGNALATI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82742" w:rsidRPr="00BC3174" w:rsidRDefault="00E82742" w:rsidP="008104DB"/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74325" w:rsidRPr="00BC3174" w:rsidRDefault="00E74325" w:rsidP="008104DB">
            <w:r w:rsidRPr="00BC3174">
              <w:t>E’ STATO SEGNALATO L’ACCADUTO AD ALTRA AUTORITA’ O ISTITUZIONE?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74325" w:rsidRPr="00BC3174" w:rsidRDefault="00E74325" w:rsidP="00E74325">
            <w:pPr>
              <w:pStyle w:val="Paragrafoelenco"/>
              <w:numPr>
                <w:ilvl w:val="0"/>
                <w:numId w:val="3"/>
              </w:numPr>
            </w:pPr>
            <w:r w:rsidRPr="00BC3174">
              <w:t>SI</w:t>
            </w:r>
          </w:p>
          <w:p w:rsidR="00E74325" w:rsidRPr="00BC3174" w:rsidRDefault="00E74325" w:rsidP="00E74325">
            <w:pPr>
              <w:pStyle w:val="Paragrafoelenco"/>
              <w:numPr>
                <w:ilvl w:val="0"/>
                <w:numId w:val="3"/>
              </w:numPr>
            </w:pPr>
            <w:r w:rsidRPr="00BC3174">
              <w:t>NO</w:t>
            </w:r>
          </w:p>
        </w:tc>
      </w:tr>
      <w:tr w:rsidR="00BC3174" w:rsidRPr="00BC3174" w:rsidTr="00350193"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74325" w:rsidRPr="00BC3174" w:rsidRDefault="00E74325" w:rsidP="008104DB">
            <w:r w:rsidRPr="00BC3174">
              <w:t>SE SI, SI PUO’ INDICARE A QUALE AUTORITA’ O ISTITUZIONE TI SEI GIA’ RIVOLTO, IN QUALE DATA, GLI ESTREMI DI REGISTRAZIONE DELL’ESPOSTO E L’ESITO DELLA SEGNALAZIONE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</w:tcPr>
          <w:p w:rsidR="00E74325" w:rsidRPr="00BC3174" w:rsidRDefault="00E74325" w:rsidP="00E74325">
            <w:pPr>
              <w:pStyle w:val="Paragrafoelenco"/>
            </w:pPr>
          </w:p>
        </w:tc>
      </w:tr>
    </w:tbl>
    <w:p w:rsidR="008104DB" w:rsidRPr="00BC3174" w:rsidRDefault="008104DB" w:rsidP="008104DB">
      <w:r w:rsidRPr="00BC3174"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4810"/>
      </w:tblGrid>
      <w:tr w:rsidR="00BC3174" w:rsidRPr="00BC3174" w:rsidTr="008104DB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LUOGO, DATA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FIRMA</w:t>
            </w:r>
          </w:p>
        </w:tc>
      </w:tr>
      <w:tr w:rsidR="00BC3174" w:rsidRPr="00BC3174" w:rsidTr="008104DB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>
            <w:r w:rsidRPr="00BC3174">
              <w:t>______________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45" w:type="dxa"/>
              <w:right w:w="30" w:type="dxa"/>
            </w:tcMar>
            <w:vAlign w:val="center"/>
            <w:hideMark/>
          </w:tcPr>
          <w:p w:rsidR="008104DB" w:rsidRPr="00BC3174" w:rsidRDefault="008104DB" w:rsidP="008104DB"/>
        </w:tc>
      </w:tr>
    </w:tbl>
    <w:p w:rsidR="008104DB" w:rsidRPr="008104DB" w:rsidRDefault="008104DB" w:rsidP="008104DB">
      <w:r w:rsidRPr="008104DB">
        <w:t> </w:t>
      </w:r>
      <w:r w:rsidRPr="008104DB">
        <w:rPr>
          <w:i/>
          <w:iCs/>
        </w:rPr>
        <w:t>(1) L'invio della segnalazione non esonera il pubblico ufficiale o l’incaricato di pubblico servizio dall'obbligo di denunciare alla competente Autorità giudiziaria i fatti penalmente rilevanti e le ipotesi di danno erariale.</w:t>
      </w:r>
    </w:p>
    <w:p w:rsidR="008104DB" w:rsidRPr="008104DB" w:rsidRDefault="008104DB" w:rsidP="008104DB">
      <w:r w:rsidRPr="008104DB">
        <w:rPr>
          <w:i/>
          <w:iCs/>
        </w:rPr>
        <w:t>(2) La segnalazione non riguarda rimostranze di carattere personale del segnalante o richieste che attengono alla disciplina del rapporto di lavoro o ai rapporti col superiore gerarchico o colleghi, per le quali occorre fare riferimento al servizio Gestione Giuridica del Personale e al Comitato Unico di Garanzia</w:t>
      </w:r>
    </w:p>
    <w:p w:rsidR="008104DB" w:rsidRPr="008104DB" w:rsidRDefault="008104DB" w:rsidP="008104DB">
      <w:r w:rsidRPr="008104DB">
        <w:rPr>
          <w:i/>
          <w:iCs/>
        </w:rPr>
        <w:t>(3) Indicare dati anagrafici se conosciuti e, in caso contrario, ogni altro elemento idoneo all’identificazione;</w:t>
      </w:r>
    </w:p>
    <w:p w:rsidR="001F5734" w:rsidRDefault="008104DB">
      <w:r w:rsidRPr="008104DB">
        <w:rPr>
          <w:i/>
          <w:iCs/>
        </w:rPr>
        <w:t>(4) Indicare i dati anagrafici se conosciuti e, in caso contrario, ogni altro elemento idoneo all’identificazione.</w:t>
      </w:r>
    </w:p>
    <w:sectPr w:rsidR="001F5734" w:rsidSect="003501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909"/>
    <w:multiLevelType w:val="hybridMultilevel"/>
    <w:tmpl w:val="A7AC17C2"/>
    <w:lvl w:ilvl="0" w:tplc="821C1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6FD4"/>
    <w:multiLevelType w:val="hybridMultilevel"/>
    <w:tmpl w:val="0444160E"/>
    <w:lvl w:ilvl="0" w:tplc="821C1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369"/>
    <w:multiLevelType w:val="hybridMultilevel"/>
    <w:tmpl w:val="2DF0D05C"/>
    <w:lvl w:ilvl="0" w:tplc="D138D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03"/>
    <w:rsid w:val="00021DEB"/>
    <w:rsid w:val="00042A0A"/>
    <w:rsid w:val="00077F1C"/>
    <w:rsid w:val="001F5734"/>
    <w:rsid w:val="002B3554"/>
    <w:rsid w:val="00306CA4"/>
    <w:rsid w:val="00340AD8"/>
    <w:rsid w:val="00350193"/>
    <w:rsid w:val="005B4736"/>
    <w:rsid w:val="006D6C63"/>
    <w:rsid w:val="007032A7"/>
    <w:rsid w:val="008104DB"/>
    <w:rsid w:val="00981E20"/>
    <w:rsid w:val="009B11CA"/>
    <w:rsid w:val="00BC3174"/>
    <w:rsid w:val="00C56E86"/>
    <w:rsid w:val="00E44703"/>
    <w:rsid w:val="00E5511A"/>
    <w:rsid w:val="00E741F8"/>
    <w:rsid w:val="00E74325"/>
    <w:rsid w:val="00E82742"/>
    <w:rsid w:val="00E95B9E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51C8B"/>
  <w15:docId w15:val="{8CCD5D78-9582-4FD4-AC27-EBFA4960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Silvia</dc:creator>
  <cp:keywords/>
  <dc:description/>
  <cp:lastModifiedBy>Filippi Silvia</cp:lastModifiedBy>
  <cp:revision>7</cp:revision>
  <dcterms:created xsi:type="dcterms:W3CDTF">2024-03-12T08:31:00Z</dcterms:created>
  <dcterms:modified xsi:type="dcterms:W3CDTF">2024-03-12T08:39:00Z</dcterms:modified>
</cp:coreProperties>
</file>